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F9CD" w14:textId="1A1374EE" w:rsidR="00A9546D" w:rsidRDefault="00AC250F">
      <w:pPr>
        <w:pStyle w:val="Nagwek1"/>
      </w:pPr>
      <w:r>
        <w:t>UMOWA Nr …../202</w:t>
      </w:r>
      <w:r w:rsidR="0041299C">
        <w:t>6</w:t>
      </w:r>
      <w:r>
        <w:t xml:space="preserve"> </w:t>
      </w:r>
    </w:p>
    <w:p w14:paraId="7B1E3145" w14:textId="77777777" w:rsidR="00A9546D" w:rsidRDefault="00AC250F">
      <w:pPr>
        <w:spacing w:after="30" w:line="259" w:lineRule="auto"/>
        <w:ind w:left="58" w:firstLine="0"/>
        <w:jc w:val="center"/>
      </w:pPr>
      <w:r>
        <w:t xml:space="preserve"> </w:t>
      </w:r>
    </w:p>
    <w:p w14:paraId="50551163" w14:textId="06B1AD65" w:rsidR="00A9546D" w:rsidRPr="000D3F1E" w:rsidRDefault="00AC250F">
      <w:pPr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>zawarta w dniu………………… 202</w:t>
      </w:r>
      <w:r w:rsidR="0041299C" w:rsidRPr="000D3F1E">
        <w:rPr>
          <w:sz w:val="22"/>
          <w:szCs w:val="22"/>
        </w:rPr>
        <w:t>6</w:t>
      </w:r>
      <w:r w:rsidRPr="000D3F1E">
        <w:rPr>
          <w:sz w:val="22"/>
          <w:szCs w:val="22"/>
        </w:rPr>
        <w:t xml:space="preserve"> r. w Borowiu pomiędzy: </w:t>
      </w:r>
    </w:p>
    <w:p w14:paraId="6A88DD67" w14:textId="20E68E37" w:rsidR="00A9546D" w:rsidRPr="000D3F1E" w:rsidRDefault="00AC250F">
      <w:pPr>
        <w:spacing w:after="5" w:line="270" w:lineRule="auto"/>
        <w:ind w:left="-5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Gminą Borowie z siedzibą w Borowiu, ul. Aleksandra Sasimowskiego 2 , 08-412 Borowie,  </w:t>
      </w:r>
      <w:r w:rsidRPr="000D3F1E">
        <w:rPr>
          <w:sz w:val="22"/>
          <w:szCs w:val="22"/>
        </w:rPr>
        <w:t xml:space="preserve">woj. mazowieckie, NIP: 826-20-37-310, REGON: 711-582-227 reprezentowaną przez </w:t>
      </w:r>
      <w:r w:rsidRPr="000D3F1E">
        <w:rPr>
          <w:b/>
          <w:sz w:val="22"/>
          <w:szCs w:val="22"/>
        </w:rPr>
        <w:t xml:space="preserve">Wójta Gminy Borowie </w:t>
      </w:r>
      <w:r>
        <w:rPr>
          <w:b/>
          <w:sz w:val="22"/>
          <w:szCs w:val="22"/>
        </w:rPr>
        <w:t>Martę Serzysko</w:t>
      </w:r>
      <w:r w:rsidRPr="000D3F1E">
        <w:rPr>
          <w:b/>
          <w:sz w:val="22"/>
          <w:szCs w:val="22"/>
        </w:rPr>
        <w:t xml:space="preserve"> </w:t>
      </w:r>
      <w:r w:rsidRPr="000D3F1E">
        <w:rPr>
          <w:sz w:val="22"/>
          <w:szCs w:val="22"/>
        </w:rPr>
        <w:t>przy kontrasygnacie</w:t>
      </w:r>
      <w:r w:rsidRPr="000D3F1E">
        <w:rPr>
          <w:b/>
          <w:sz w:val="22"/>
          <w:szCs w:val="22"/>
        </w:rPr>
        <w:t xml:space="preserve"> Skarbnika Gminy</w:t>
      </w:r>
      <w:r w:rsidRPr="000D3F1E">
        <w:rPr>
          <w:sz w:val="22"/>
          <w:szCs w:val="22"/>
        </w:rPr>
        <w:t xml:space="preserve"> </w:t>
      </w:r>
      <w:r w:rsidRPr="000D3F1E">
        <w:rPr>
          <w:b/>
          <w:sz w:val="22"/>
          <w:szCs w:val="22"/>
        </w:rPr>
        <w:t xml:space="preserve">Hanny Ośko </w:t>
      </w:r>
      <w:r w:rsidRPr="000D3F1E">
        <w:rPr>
          <w:sz w:val="22"/>
          <w:szCs w:val="22"/>
        </w:rPr>
        <w:t xml:space="preserve">zwanego dalej </w:t>
      </w:r>
      <w:r w:rsidRPr="000D3F1E">
        <w:rPr>
          <w:b/>
          <w:sz w:val="22"/>
          <w:szCs w:val="22"/>
        </w:rPr>
        <w:t xml:space="preserve">Zleceniodawcą </w:t>
      </w:r>
    </w:p>
    <w:p w14:paraId="1FA29B7A" w14:textId="77777777" w:rsidR="00A9546D" w:rsidRPr="000D3F1E" w:rsidRDefault="00AC250F">
      <w:pPr>
        <w:spacing w:after="0"/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a </w:t>
      </w:r>
    </w:p>
    <w:p w14:paraId="3C334FBE" w14:textId="77777777" w:rsidR="00A9546D" w:rsidRPr="000D3F1E" w:rsidRDefault="00AC250F">
      <w:pPr>
        <w:spacing w:after="5" w:line="270" w:lineRule="auto"/>
        <w:ind w:left="-5"/>
        <w:rPr>
          <w:sz w:val="22"/>
          <w:szCs w:val="22"/>
        </w:rPr>
      </w:pPr>
      <w:r w:rsidRPr="000D3F1E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1786FD40" w14:textId="77777777" w:rsidR="00A9546D" w:rsidRPr="000D3F1E" w:rsidRDefault="00AC250F">
      <w:pPr>
        <w:spacing w:after="5" w:line="270" w:lineRule="auto"/>
        <w:ind w:left="-5"/>
        <w:rPr>
          <w:sz w:val="22"/>
          <w:szCs w:val="22"/>
        </w:rPr>
      </w:pPr>
      <w:r w:rsidRPr="000D3F1E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30AE2FD5" w14:textId="77777777" w:rsidR="00A9546D" w:rsidRPr="000D3F1E" w:rsidRDefault="00AC250F">
      <w:pPr>
        <w:spacing w:after="5" w:line="270" w:lineRule="auto"/>
        <w:ind w:left="-5"/>
        <w:rPr>
          <w:sz w:val="22"/>
          <w:szCs w:val="22"/>
        </w:rPr>
      </w:pPr>
      <w:r w:rsidRPr="000D3F1E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256DBEF8" w14:textId="77777777" w:rsidR="00A9546D" w:rsidRPr="000D3F1E" w:rsidRDefault="00AC250F">
      <w:pPr>
        <w:tabs>
          <w:tab w:val="center" w:pos="4821"/>
        </w:tabs>
        <w:spacing w:after="5" w:line="270" w:lineRule="auto"/>
        <w:ind w:left="-15" w:firstLine="0"/>
        <w:jc w:val="left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 </w:t>
      </w:r>
      <w:r w:rsidRPr="000D3F1E">
        <w:rPr>
          <w:b/>
          <w:sz w:val="22"/>
          <w:szCs w:val="22"/>
        </w:rPr>
        <w:tab/>
        <w:t xml:space="preserve">§ 1 </w:t>
      </w:r>
    </w:p>
    <w:p w14:paraId="7E43F998" w14:textId="77777777" w:rsidR="00A9546D" w:rsidRPr="000D3F1E" w:rsidRDefault="00AC250F">
      <w:pPr>
        <w:spacing w:after="267" w:line="270" w:lineRule="auto"/>
        <w:ind w:left="-5"/>
        <w:rPr>
          <w:sz w:val="22"/>
          <w:szCs w:val="22"/>
        </w:rPr>
      </w:pPr>
      <w:r w:rsidRPr="000D3F1E">
        <w:rPr>
          <w:sz w:val="22"/>
          <w:szCs w:val="22"/>
        </w:rPr>
        <w:t>Przedmiotem niniejszej umowy jest zamówienie na</w:t>
      </w:r>
      <w:r w:rsidRPr="000D3F1E">
        <w:rPr>
          <w:b/>
          <w:sz w:val="22"/>
          <w:szCs w:val="22"/>
        </w:rPr>
        <w:t>: „Świadczenie usług polegających na wyłapywaniu bezdomnych zwierząt z terenu gminy Borowie, ich przewiezienie i umieszczenie w schronisku dla zwierząt …………………………………………………………………………... oraz przejęcie dalszej opieki nad nimi”</w:t>
      </w:r>
      <w:r w:rsidRPr="000D3F1E">
        <w:rPr>
          <w:sz w:val="22"/>
          <w:szCs w:val="22"/>
        </w:rPr>
        <w:t xml:space="preserve">. </w:t>
      </w:r>
    </w:p>
    <w:p w14:paraId="10CB43B1" w14:textId="77777777" w:rsidR="00A9546D" w:rsidRPr="000D3F1E" w:rsidRDefault="00AC250F">
      <w:pPr>
        <w:pStyle w:val="Nagwek1"/>
        <w:ind w:right="5"/>
        <w:rPr>
          <w:sz w:val="22"/>
          <w:szCs w:val="22"/>
        </w:rPr>
      </w:pPr>
      <w:r w:rsidRPr="000D3F1E">
        <w:rPr>
          <w:sz w:val="22"/>
          <w:szCs w:val="22"/>
        </w:rPr>
        <w:t xml:space="preserve">§ 2 </w:t>
      </w:r>
    </w:p>
    <w:p w14:paraId="60F0A05C" w14:textId="77777777" w:rsidR="00A9546D" w:rsidRPr="000D3F1E" w:rsidRDefault="00AC250F">
      <w:pPr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>1.</w:t>
      </w:r>
      <w:r w:rsidRPr="000D3F1E">
        <w:rPr>
          <w:rFonts w:eastAsia="Arial"/>
          <w:sz w:val="22"/>
          <w:szCs w:val="22"/>
        </w:rPr>
        <w:t xml:space="preserve"> </w:t>
      </w:r>
      <w:r w:rsidRPr="000D3F1E">
        <w:rPr>
          <w:sz w:val="22"/>
          <w:szCs w:val="22"/>
        </w:rPr>
        <w:t xml:space="preserve">Zleceniodawca zleca a Zleceniobiorca przyjmuje do wykonania: </w:t>
      </w:r>
    </w:p>
    <w:p w14:paraId="0A44D912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wyłapywanie i odbiór bezdomnych zwierząt z terenu gminy Borowie przy użyciu urządzeń  i środków, które nie stwarzają zagrożenia dla życia i zdrowia zwierząt oraz nie powodują ich cierpienia; w przypadku ewentualnego użycia środków farmakologicznych wymagany jest nadzór lekarza weterynarii, </w:t>
      </w:r>
    </w:p>
    <w:p w14:paraId="0E482D62" w14:textId="77777777" w:rsidR="00A9546D" w:rsidRPr="000D3F1E" w:rsidRDefault="00AC250F">
      <w:pPr>
        <w:numPr>
          <w:ilvl w:val="0"/>
          <w:numId w:val="1"/>
        </w:numPr>
        <w:spacing w:after="45"/>
        <w:ind w:right="15" w:hanging="360"/>
        <w:rPr>
          <w:sz w:val="22"/>
          <w:szCs w:val="22"/>
        </w:rPr>
      </w:pPr>
      <w:r w:rsidRPr="000D3F1E">
        <w:rPr>
          <w:rFonts w:eastAsia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96FCDA" wp14:editId="1B6F25DE">
                <wp:simplePos x="0" y="0"/>
                <wp:positionH relativeFrom="page">
                  <wp:posOffset>536575</wp:posOffset>
                </wp:positionH>
                <wp:positionV relativeFrom="page">
                  <wp:posOffset>7606665</wp:posOffset>
                </wp:positionV>
                <wp:extent cx="109855" cy="12064"/>
                <wp:effectExtent l="0" t="0" r="0" b="0"/>
                <wp:wrapSquare wrapText="bothSides"/>
                <wp:docPr id="5285" name="Group 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55" cy="12064"/>
                          <a:chOff x="0" y="0"/>
                          <a:chExt cx="109855" cy="12064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895" y="0"/>
                            <a:ext cx="60960" cy="12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85" style="width:8.65pt;height:0.949951pt;position:absolute;mso-position-horizontal-relative:page;mso-position-horizontal:absolute;margin-left:42.25pt;mso-position-vertical-relative:page;margin-top:598.95pt;" coordsize="1098,120">
                <v:shape id="Picture 189" style="position:absolute;width:304;height:120;left:0;top:0;" filled="f">
                  <v:imagedata r:id="rId9"/>
                </v:shape>
                <v:shape id="Picture 191" style="position:absolute;width:609;height:120;left:488;top:0;" filled="f">
                  <v:imagedata r:id="rId10"/>
                </v:shape>
                <w10:wrap type="square"/>
              </v:group>
            </w:pict>
          </mc:Fallback>
        </mc:AlternateContent>
      </w:r>
      <w:r w:rsidRPr="000D3F1E">
        <w:rPr>
          <w:sz w:val="22"/>
          <w:szCs w:val="22"/>
        </w:rPr>
        <w:t xml:space="preserve">transportowanie zwierząt do schroniska środkami transportu Zleceniobiorcy w sposób humanitarny, niepowodujący cierpień zwierząt oraz zgodnie z właściwymi przepisami, </w:t>
      </w:r>
    </w:p>
    <w:p w14:paraId="0201B1AB" w14:textId="77777777" w:rsidR="00A9546D" w:rsidRPr="000D3F1E" w:rsidRDefault="00AC250F">
      <w:pPr>
        <w:numPr>
          <w:ilvl w:val="0"/>
          <w:numId w:val="1"/>
        </w:numPr>
        <w:spacing w:after="62"/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objęcie opieką- zapewnienia miejsca w schronisku dla zwierząt na cały okres życia zwierzęcia (chyba że zwierzę zostanie przekazane do adopcji), w odpowiednich warunkach i zabezpieczenie przed negatywnym działaniem czynników atmosferycznych (deszcz, śnieg, słońce, wiatr), zapewnienie odpowiedniego oświetlenia, oddzielenie zwierząt agresywnych od zwierząt nie przejawiających takiej cechy, </w:t>
      </w:r>
    </w:p>
    <w:p w14:paraId="16098EEB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wyżywienie bezdomnych zwierząt w sposób polegający na dostarczeniu im codziennej porcji żywności, która będzie odpowiadać zapotrzebowaniu żywieniowemu dla danego zwierzęcia zgodnie z obowiązującymi w tym zakresie zasadami, </w:t>
      </w:r>
    </w:p>
    <w:p w14:paraId="07BC7DC8" w14:textId="77777777" w:rsidR="00A9546D" w:rsidRPr="000D3F1E" w:rsidRDefault="00AC250F">
      <w:pPr>
        <w:numPr>
          <w:ilvl w:val="0"/>
          <w:numId w:val="1"/>
        </w:numPr>
        <w:spacing w:after="62"/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zapewnienie opieki weterynaryjnej, w tym w szczególności: </w:t>
      </w:r>
    </w:p>
    <w:p w14:paraId="653212CF" w14:textId="77777777" w:rsidR="00A9546D" w:rsidRPr="000D3F1E" w:rsidRDefault="00AC250F">
      <w:pPr>
        <w:numPr>
          <w:ilvl w:val="1"/>
          <w:numId w:val="1"/>
        </w:numPr>
        <w:spacing w:after="59"/>
        <w:ind w:left="1036" w:right="15" w:hanging="350"/>
        <w:rPr>
          <w:sz w:val="22"/>
          <w:szCs w:val="22"/>
        </w:rPr>
      </w:pPr>
      <w:r w:rsidRPr="000D3F1E">
        <w:rPr>
          <w:sz w:val="22"/>
          <w:szCs w:val="22"/>
        </w:rPr>
        <w:t xml:space="preserve">przeprowadzenia kwarantanny danego zwierzęcia, przez okres odpowiedni do sprawdzenia jego stanu zdrowia (o okresie kwarantanny każdorazowo decyduje lekarz weterynarii), </w:t>
      </w:r>
    </w:p>
    <w:p w14:paraId="4D086F08" w14:textId="77777777" w:rsidR="00A9546D" w:rsidRPr="000D3F1E" w:rsidRDefault="00AC250F">
      <w:pPr>
        <w:numPr>
          <w:ilvl w:val="1"/>
          <w:numId w:val="1"/>
        </w:numPr>
        <w:spacing w:after="55"/>
        <w:ind w:left="1036" w:right="15" w:hanging="350"/>
        <w:rPr>
          <w:sz w:val="22"/>
          <w:szCs w:val="22"/>
        </w:rPr>
      </w:pPr>
      <w:r w:rsidRPr="000D3F1E">
        <w:rPr>
          <w:sz w:val="22"/>
          <w:szCs w:val="22"/>
        </w:rPr>
        <w:t xml:space="preserve">podania środków farmaceutycznych w celu usunięcia pasożytów wewnętrznych i zewnętrznych, </w:t>
      </w:r>
    </w:p>
    <w:p w14:paraId="57986BF5" w14:textId="77777777" w:rsidR="00A9546D" w:rsidRPr="000D3F1E" w:rsidRDefault="00AC250F">
      <w:pPr>
        <w:numPr>
          <w:ilvl w:val="1"/>
          <w:numId w:val="1"/>
        </w:numPr>
        <w:ind w:left="1036" w:right="15" w:hanging="350"/>
        <w:rPr>
          <w:sz w:val="22"/>
          <w:szCs w:val="22"/>
        </w:rPr>
      </w:pPr>
      <w:r w:rsidRPr="000D3F1E">
        <w:rPr>
          <w:sz w:val="22"/>
          <w:szCs w:val="22"/>
        </w:rPr>
        <w:t xml:space="preserve">podania środków farmaceutycznych w postaci szczepionek zgodnie ze wskazaniami lekarza weterynarii dla danego zwierzęcia, </w:t>
      </w:r>
    </w:p>
    <w:p w14:paraId="0D727EFB" w14:textId="77777777" w:rsidR="00A9546D" w:rsidRPr="000D3F1E" w:rsidRDefault="00AC250F">
      <w:pPr>
        <w:numPr>
          <w:ilvl w:val="1"/>
          <w:numId w:val="1"/>
        </w:numPr>
        <w:ind w:left="1036" w:right="15" w:hanging="350"/>
        <w:rPr>
          <w:sz w:val="22"/>
          <w:szCs w:val="22"/>
        </w:rPr>
      </w:pPr>
      <w:r w:rsidRPr="000D3F1E">
        <w:rPr>
          <w:sz w:val="22"/>
          <w:szCs w:val="22"/>
        </w:rPr>
        <w:t xml:space="preserve">poddawanie zwierząt zabiegom kastracji i sterylizacji, </w:t>
      </w:r>
    </w:p>
    <w:p w14:paraId="7C7E2903" w14:textId="77777777" w:rsidR="00A9546D" w:rsidRPr="000D3F1E" w:rsidRDefault="00AC250F">
      <w:pPr>
        <w:numPr>
          <w:ilvl w:val="1"/>
          <w:numId w:val="1"/>
        </w:numPr>
        <w:ind w:left="1036" w:right="15" w:hanging="350"/>
        <w:rPr>
          <w:sz w:val="22"/>
          <w:szCs w:val="22"/>
        </w:rPr>
      </w:pPr>
      <w:r w:rsidRPr="000D3F1E">
        <w:rPr>
          <w:sz w:val="22"/>
          <w:szCs w:val="22"/>
        </w:rPr>
        <w:t xml:space="preserve">podejmowanie przez lekarza weterynarii w każdym czasie wszelkich niezbędnych czynności w celu ochrony zwierzęcia przed zagrożeniem dla jego życia i zdrowia, </w:t>
      </w:r>
    </w:p>
    <w:p w14:paraId="0EF86363" w14:textId="77777777" w:rsidR="00A9546D" w:rsidRPr="000D3F1E" w:rsidRDefault="00AC250F">
      <w:pPr>
        <w:ind w:left="1047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stosowanie leczenia w celu powrotu do zdrowia i sprawności, </w:t>
      </w:r>
    </w:p>
    <w:p w14:paraId="6A0973DA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usypianie ślepych miotów zwierząt doprowadzanych do schroniska, </w:t>
      </w:r>
    </w:p>
    <w:p w14:paraId="07AE5674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wykonywanie utylizacji zwłok zwierząt, których śmierć nastąpiła po przyjęciu do schroniska, </w:t>
      </w:r>
    </w:p>
    <w:p w14:paraId="463754F7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lastRenderedPageBreak/>
        <w:t xml:space="preserve">trwałego oznakowania elektronicznego za pomocą mikroczipu przyjętych z terenu gminy Borowie psów bezdomnych, w celu umożliwienia ich jednoznacznej identyfikacji, </w:t>
      </w:r>
    </w:p>
    <w:p w14:paraId="53C363BE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prowadzenie ewidencji bezdomnych zwierząt wyłapanych na terenie gminy Borowie w sposób polegający na opisaniu danego zwierzęcia (rasa, maść, wielkość i numer czipu) daty jego przyjęcia, historii jego pobytu, danych dotyczących prowadzonych szczepień i zabiegów weterynaryjnych, daty opuszczenia schroniska z podaniem przyczyny opuszczenia schroniska, w przypadku śmierci zwierzęcia podanie daty i przyczyny śmierci, </w:t>
      </w:r>
    </w:p>
    <w:p w14:paraId="09D64BF7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poszukiwanie osób chętnych do zaopiekowania się bezdomnymi zwierzętami w sposób polegający na zabraniu bezdomnych zwierząt przez te osoby do swojego miejsca pobytu oraz do informowania tych osób o danym zwierzęciu, instruowania ich o zasadach opieki nad danym zwierzęciem, o jego potrzebach, nawykach i zwyczajach, </w:t>
      </w:r>
    </w:p>
    <w:p w14:paraId="7D2CF155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wydawanie zwierząt właścicielom, po udokumentowaniu, że są właścicielami i po opłaceniu przez nich zryczałtowanych kosztów wyłapania i przechowywania zwierząt; dokumentami, o których mowa mogą być: dowód trwałego elektronicznego oznakowania zwierzęcia, pokwitowanie opłaty od posiadania psa, książeczka zdrowia zwierzęcia itp., </w:t>
      </w:r>
    </w:p>
    <w:p w14:paraId="40334955" w14:textId="77777777" w:rsidR="00A9546D" w:rsidRPr="000D3F1E" w:rsidRDefault="00AC250F">
      <w:pPr>
        <w:numPr>
          <w:ilvl w:val="0"/>
          <w:numId w:val="1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prowadzenie dokumentacji fotograficznej wyłapanych bezdomnych zwierząt (w szczególności na cyfrowych nośnikach danych) i przekazywania jej Zleceniodawcy (raz w miesiącu wraz z fakturą) w celu umieszczenia jej na stronie internetowej Zleceniodawcy w celu ich dalszej adopcji, </w:t>
      </w:r>
    </w:p>
    <w:p w14:paraId="0A911AAC" w14:textId="77777777" w:rsidR="00A9546D" w:rsidRPr="000D3F1E" w:rsidRDefault="00AC250F">
      <w:pPr>
        <w:numPr>
          <w:ilvl w:val="0"/>
          <w:numId w:val="1"/>
        </w:numPr>
        <w:spacing w:after="290"/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w przypadku zagrożenia życia lub zdrowia mieszkańców gminy Borowie atakami zwierząt Zleceniobiorca zobowiązany jest dokonać w takich przypadkach wyłapania agresywnych zwierząt w możliwie najkrótszym czasie nie przekraczającym 4 godzin od chwili zgłoszenia; w pozostałych przypadkach Zleceniobiorca zobowiązany jest dokonać wyłapania zwierząt w ciągu 24 godzin od chwili zgłoszenia telefonicznego lub e-mailem, </w:t>
      </w:r>
    </w:p>
    <w:p w14:paraId="7BB8F553" w14:textId="77777777" w:rsidR="00A9546D" w:rsidRPr="000D3F1E" w:rsidRDefault="00AC250F">
      <w:pPr>
        <w:pStyle w:val="Nagwek1"/>
        <w:ind w:right="5"/>
        <w:rPr>
          <w:sz w:val="22"/>
          <w:szCs w:val="22"/>
        </w:rPr>
      </w:pPr>
      <w:r w:rsidRPr="000D3F1E">
        <w:rPr>
          <w:sz w:val="22"/>
          <w:szCs w:val="22"/>
        </w:rPr>
        <w:t xml:space="preserve">§ 3 </w:t>
      </w:r>
    </w:p>
    <w:p w14:paraId="01A85DE1" w14:textId="77777777" w:rsidR="00A9546D" w:rsidRPr="000D3F1E" w:rsidRDefault="00AC250F">
      <w:pPr>
        <w:ind w:left="293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Zleceniobiorca będzie wykonywał przedmiot umowy zgodnie z aktualną wiedzą i </w:t>
      </w:r>
    </w:p>
    <w:p w14:paraId="3326236E" w14:textId="77777777" w:rsidR="00A9546D" w:rsidRPr="000D3F1E" w:rsidRDefault="00AC250F">
      <w:pPr>
        <w:ind w:left="293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obowiązującymi przepisami, w szczególności z: </w:t>
      </w:r>
    </w:p>
    <w:p w14:paraId="2B5FFD24" w14:textId="77777777" w:rsidR="0041299C" w:rsidRPr="000D3F1E" w:rsidRDefault="00AC250F" w:rsidP="000D3F1E">
      <w:pPr>
        <w:spacing w:after="10" w:line="280" w:lineRule="auto"/>
        <w:ind w:left="427" w:right="8" w:firstLine="0"/>
        <w:rPr>
          <w:sz w:val="22"/>
          <w:szCs w:val="22"/>
        </w:rPr>
      </w:pPr>
      <w:r w:rsidRPr="000D3F1E">
        <w:rPr>
          <w:sz w:val="22"/>
          <w:szCs w:val="22"/>
        </w:rPr>
        <w:t>1)</w:t>
      </w:r>
      <w:r w:rsidRPr="000D3F1E">
        <w:rPr>
          <w:rFonts w:eastAsia="Arial"/>
          <w:sz w:val="22"/>
          <w:szCs w:val="22"/>
        </w:rPr>
        <w:t xml:space="preserve"> </w:t>
      </w:r>
      <w:r w:rsidRPr="000D3F1E">
        <w:rPr>
          <w:sz w:val="22"/>
          <w:szCs w:val="22"/>
        </w:rPr>
        <w:t>ustawą z dnia 21 sierpnia 1997 r. o ochronie zwierząt (tj. Dz. U. z 202</w:t>
      </w:r>
      <w:r w:rsidR="0041299C" w:rsidRPr="000D3F1E">
        <w:rPr>
          <w:sz w:val="22"/>
          <w:szCs w:val="22"/>
        </w:rPr>
        <w:t>5</w:t>
      </w:r>
      <w:r w:rsidRPr="000D3F1E">
        <w:rPr>
          <w:sz w:val="22"/>
          <w:szCs w:val="22"/>
        </w:rPr>
        <w:t xml:space="preserve"> r. poz. 18</w:t>
      </w:r>
      <w:r w:rsidR="0041299C" w:rsidRPr="000D3F1E">
        <w:rPr>
          <w:sz w:val="22"/>
          <w:szCs w:val="22"/>
        </w:rPr>
        <w:t>44</w:t>
      </w:r>
      <w:r w:rsidRPr="000D3F1E">
        <w:rPr>
          <w:sz w:val="22"/>
          <w:szCs w:val="22"/>
        </w:rPr>
        <w:t xml:space="preserve">), </w:t>
      </w:r>
    </w:p>
    <w:p w14:paraId="592A109F" w14:textId="2E8E7D0C" w:rsidR="00A9546D" w:rsidRPr="000D3F1E" w:rsidRDefault="00AC250F" w:rsidP="000D3F1E">
      <w:pPr>
        <w:spacing w:after="10" w:line="280" w:lineRule="auto"/>
        <w:ind w:left="427" w:right="8" w:firstLine="0"/>
        <w:rPr>
          <w:sz w:val="22"/>
          <w:szCs w:val="22"/>
        </w:rPr>
      </w:pPr>
      <w:r w:rsidRPr="000D3F1E">
        <w:rPr>
          <w:sz w:val="22"/>
          <w:szCs w:val="22"/>
        </w:rPr>
        <w:t>2)</w:t>
      </w:r>
      <w:r w:rsidRPr="000D3F1E">
        <w:rPr>
          <w:rFonts w:eastAsia="Arial"/>
          <w:sz w:val="22"/>
          <w:szCs w:val="22"/>
        </w:rPr>
        <w:t xml:space="preserve"> </w:t>
      </w:r>
      <w:r w:rsidRPr="000D3F1E">
        <w:rPr>
          <w:sz w:val="22"/>
          <w:szCs w:val="22"/>
        </w:rPr>
        <w:t xml:space="preserve">rozporządzeniem Ministra Spraw Wewnętrznych i Administracji z dnia 26 sierpnia 1998r. w sprawie zasad i warunków wyłapywania bezdomnych zwierząt (Dz.U. nr 116 poz. 753), </w:t>
      </w:r>
    </w:p>
    <w:p w14:paraId="3DCC8B0D" w14:textId="488E0639" w:rsidR="00A9546D" w:rsidRPr="000D3F1E" w:rsidRDefault="00AC250F" w:rsidP="000D3F1E">
      <w:pPr>
        <w:numPr>
          <w:ilvl w:val="0"/>
          <w:numId w:val="2"/>
        </w:numPr>
        <w:ind w:right="15"/>
        <w:rPr>
          <w:sz w:val="22"/>
          <w:szCs w:val="22"/>
        </w:rPr>
      </w:pPr>
      <w:r w:rsidRPr="000D3F1E">
        <w:rPr>
          <w:sz w:val="22"/>
          <w:szCs w:val="22"/>
        </w:rPr>
        <w:t>ustawą z dnia 11 marca 2004 r. o ochronie zdrowia zwierząt oraz zwalczaniu chorób zakaźnych zwierząt (tej. Dz. U. z 202</w:t>
      </w:r>
      <w:r w:rsidR="0041299C" w:rsidRPr="000D3F1E">
        <w:rPr>
          <w:sz w:val="22"/>
          <w:szCs w:val="22"/>
        </w:rPr>
        <w:t>5</w:t>
      </w:r>
      <w:r w:rsidRPr="000D3F1E">
        <w:rPr>
          <w:sz w:val="22"/>
          <w:szCs w:val="22"/>
        </w:rPr>
        <w:t xml:space="preserve"> r. poz. 1</w:t>
      </w:r>
      <w:r w:rsidR="0041299C" w:rsidRPr="000D3F1E">
        <w:rPr>
          <w:sz w:val="22"/>
          <w:szCs w:val="22"/>
        </w:rPr>
        <w:t>795</w:t>
      </w:r>
      <w:r w:rsidRPr="000D3F1E">
        <w:rPr>
          <w:sz w:val="22"/>
          <w:szCs w:val="22"/>
        </w:rPr>
        <w:t xml:space="preserve">), </w:t>
      </w:r>
    </w:p>
    <w:p w14:paraId="6AFF4770" w14:textId="77777777" w:rsidR="00A9546D" w:rsidRPr="000D3F1E" w:rsidRDefault="00AC250F" w:rsidP="000D3F1E">
      <w:pPr>
        <w:numPr>
          <w:ilvl w:val="0"/>
          <w:numId w:val="2"/>
        </w:numPr>
        <w:spacing w:after="0"/>
        <w:ind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rozporządzeniem Ministra Rolnictwa i Rozwoju Wsi z dnia 20 stycznia 2022r. w sprawie szczegółowych wymagań weterynaryjnych dla prowadzenia schronisk dla zwierząt (Dz. U. poz. </w:t>
      </w:r>
    </w:p>
    <w:p w14:paraId="5E648C19" w14:textId="69682546" w:rsidR="00A9546D" w:rsidRPr="000D3F1E" w:rsidRDefault="00AC250F" w:rsidP="000D3F1E">
      <w:pPr>
        <w:spacing w:after="176"/>
        <w:ind w:left="437" w:right="15"/>
        <w:rPr>
          <w:sz w:val="22"/>
          <w:szCs w:val="22"/>
        </w:rPr>
      </w:pPr>
      <w:r w:rsidRPr="000D3F1E">
        <w:rPr>
          <w:sz w:val="22"/>
          <w:szCs w:val="22"/>
        </w:rPr>
        <w:t>1</w:t>
      </w:r>
      <w:r w:rsidR="0041299C" w:rsidRPr="000D3F1E">
        <w:rPr>
          <w:sz w:val="22"/>
          <w:szCs w:val="22"/>
        </w:rPr>
        <w:t>75</w:t>
      </w:r>
      <w:r w:rsidRPr="000D3F1E">
        <w:rPr>
          <w:sz w:val="22"/>
          <w:szCs w:val="22"/>
        </w:rPr>
        <w:t xml:space="preserve">). </w:t>
      </w:r>
    </w:p>
    <w:p w14:paraId="525F7106" w14:textId="77777777" w:rsidR="00A9546D" w:rsidRPr="000D3F1E" w:rsidRDefault="00AC250F">
      <w:pPr>
        <w:pStyle w:val="Nagwek1"/>
        <w:ind w:right="5"/>
        <w:rPr>
          <w:sz w:val="22"/>
          <w:szCs w:val="22"/>
        </w:rPr>
      </w:pPr>
      <w:r w:rsidRPr="000D3F1E">
        <w:rPr>
          <w:sz w:val="22"/>
          <w:szCs w:val="22"/>
        </w:rPr>
        <w:t>§ 4</w:t>
      </w:r>
      <w:r w:rsidRPr="000D3F1E">
        <w:rPr>
          <w:b w:val="0"/>
          <w:sz w:val="22"/>
          <w:szCs w:val="22"/>
        </w:rPr>
        <w:t xml:space="preserve"> </w:t>
      </w:r>
    </w:p>
    <w:p w14:paraId="327FDA22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Zleceniobiorca przejmuje odpowiedzialność za zwierzęta przekazane do schroniska. </w:t>
      </w:r>
    </w:p>
    <w:p w14:paraId="6DE013DB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Przedstawicielami Zleceniodawcy upoważnionymi do przekazywania Zleceniobiorcy zgłoszenia o odbiorze i przewiezieniu zwierząt do schroniska są: </w:t>
      </w:r>
    </w:p>
    <w:p w14:paraId="486699AA" w14:textId="77777777" w:rsidR="00A9546D" w:rsidRPr="000D3F1E" w:rsidRDefault="00AC250F">
      <w:pPr>
        <w:numPr>
          <w:ilvl w:val="1"/>
          <w:numId w:val="3"/>
        </w:numPr>
        <w:ind w:right="15" w:hanging="365"/>
        <w:rPr>
          <w:sz w:val="22"/>
          <w:szCs w:val="22"/>
        </w:rPr>
      </w:pPr>
      <w:r w:rsidRPr="000D3F1E">
        <w:rPr>
          <w:sz w:val="22"/>
          <w:szCs w:val="22"/>
        </w:rPr>
        <w:t xml:space="preserve">pracownicy Urzędu Gminy w Borowiu tel. (25) 685-90-70 </w:t>
      </w:r>
    </w:p>
    <w:p w14:paraId="2321F82F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Zleceniodawca zobowiązany jest do: </w:t>
      </w:r>
    </w:p>
    <w:p w14:paraId="693AEC5A" w14:textId="77777777" w:rsidR="00A9546D" w:rsidRPr="000D3F1E" w:rsidRDefault="00AC250F">
      <w:pPr>
        <w:numPr>
          <w:ilvl w:val="1"/>
          <w:numId w:val="3"/>
        </w:numPr>
        <w:ind w:right="15" w:hanging="365"/>
        <w:rPr>
          <w:sz w:val="22"/>
          <w:szCs w:val="22"/>
        </w:rPr>
      </w:pPr>
      <w:r w:rsidRPr="000D3F1E">
        <w:rPr>
          <w:sz w:val="22"/>
          <w:szCs w:val="22"/>
        </w:rPr>
        <w:t xml:space="preserve">dostarczania niezbędnych informacji i dokumentów potrzebnych do realizacji postanowień umowy, </w:t>
      </w:r>
    </w:p>
    <w:p w14:paraId="148A2B43" w14:textId="77777777" w:rsidR="00A9546D" w:rsidRPr="000D3F1E" w:rsidRDefault="00AC250F">
      <w:pPr>
        <w:numPr>
          <w:ilvl w:val="1"/>
          <w:numId w:val="3"/>
        </w:numPr>
        <w:ind w:right="15" w:hanging="365"/>
        <w:rPr>
          <w:sz w:val="22"/>
          <w:szCs w:val="22"/>
        </w:rPr>
      </w:pPr>
      <w:r w:rsidRPr="000D3F1E">
        <w:rPr>
          <w:sz w:val="22"/>
          <w:szCs w:val="22"/>
        </w:rPr>
        <w:t xml:space="preserve">koordynowania akcji wyłapywania zwierząt na terenie gminy Borowie, </w:t>
      </w:r>
    </w:p>
    <w:p w14:paraId="13AA78C4" w14:textId="77777777" w:rsidR="00A9546D" w:rsidRPr="000D3F1E" w:rsidRDefault="00AC250F">
      <w:pPr>
        <w:numPr>
          <w:ilvl w:val="1"/>
          <w:numId w:val="3"/>
        </w:numPr>
        <w:ind w:right="15" w:hanging="365"/>
        <w:rPr>
          <w:sz w:val="22"/>
          <w:szCs w:val="22"/>
        </w:rPr>
      </w:pPr>
      <w:r w:rsidRPr="000D3F1E">
        <w:rPr>
          <w:sz w:val="22"/>
          <w:szCs w:val="22"/>
        </w:rPr>
        <w:t xml:space="preserve">natychmiastowego informowania Zleceniobiorcy w przypadku wystąpienia na terenie gminy Borowie objawów choroby zakaźnej zwalczanej z urzędu. </w:t>
      </w:r>
    </w:p>
    <w:p w14:paraId="0DE7BF5D" w14:textId="77777777" w:rsidR="00A9546D" w:rsidRPr="000D3F1E" w:rsidRDefault="00AC250F">
      <w:pPr>
        <w:numPr>
          <w:ilvl w:val="0"/>
          <w:numId w:val="3"/>
        </w:numPr>
        <w:spacing w:after="10" w:line="280" w:lineRule="auto"/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lastRenderedPageBreak/>
        <w:t xml:space="preserve">Przed przystąpieniem do wykonywania zamówienia Zleceniobiorca, poda nazwy albo imiona i nazwiska oraz dane kontaktowe podwykonawców i osób do kontaktu z nimi, zaangażowanych w usługę. Zleceniobiorca zawiadomi Zleceniodawcę o wszelkich zmianach w/w danych, które nastąpią w trakcie realizacji zamówienia. </w:t>
      </w:r>
    </w:p>
    <w:p w14:paraId="0EA50331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Zleceniobiorca powierzy podwykonawcom następujące części zamówienia: utylizacja zwłok zwierzęcych. </w:t>
      </w:r>
    </w:p>
    <w:p w14:paraId="6B782F50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Zleceniobiorca zobowiązany jest zapewnić wykonanie i nadzorowanie umowy przez osoby posiadające stosowne kwalifikacje zawodowe i uprawnienia. </w:t>
      </w:r>
    </w:p>
    <w:p w14:paraId="7CBBF8F5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Zleceniodawcy przysługuje prawo do kontroli prawidłowości realizacji obowiązków spoczywających na Zleceniobiorcy wynikających z niniejszej umowy, w tym do kontroli stanu realizacji przedmiotu umowy, efektywności, rzetelności i jakości wykonania usługi będącej przedmiotem niniejszej umowy oraz do kontroli prowadzonej przez Zleceniobiorcę dokumentacji określonej w przepisach prawa oraz niniejszej umowie. </w:t>
      </w:r>
    </w:p>
    <w:p w14:paraId="524ADA98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W ramach kontroli realizacji zamówienia Zleceniodawca zastrzega sobie prawo wejścia na teren schroniska. Zleceniobiorca zobowiązuje się do współpracy podczas kontroli poprzez wyznaczenie osoby posiadającej wiedzę i kompetencje w zakresie będącym przedmiotem umowy, która będzie udzielać stosownych wyjaśnień. </w:t>
      </w:r>
    </w:p>
    <w:p w14:paraId="1CB0E258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Zleceniodawca zastrzega sobie, że zwierzęta wyłapane z terenu gminy Borowie mogą być bezpłatnie zabierane ze schroniska dla zwierząt, do adopcji przez osoby chętne. </w:t>
      </w:r>
    </w:p>
    <w:p w14:paraId="48E81DBD" w14:textId="77777777" w:rsidR="00A9546D" w:rsidRPr="000D3F1E" w:rsidRDefault="00AC250F">
      <w:pPr>
        <w:numPr>
          <w:ilvl w:val="0"/>
          <w:numId w:val="3"/>
        </w:numPr>
        <w:ind w:right="15" w:hanging="427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Zleceniobiorca zobowiązany jest do przekazywania Zleceniodawcy zwierząt przebywających w schronisku do dnia 10-ego dnia każdego miesiąca. </w:t>
      </w:r>
    </w:p>
    <w:p w14:paraId="0BC9B85A" w14:textId="77777777" w:rsidR="00A9546D" w:rsidRPr="000D3F1E" w:rsidRDefault="00AC250F">
      <w:pPr>
        <w:spacing w:after="1" w:line="259" w:lineRule="auto"/>
        <w:ind w:left="58" w:firstLine="0"/>
        <w:jc w:val="center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 </w:t>
      </w:r>
    </w:p>
    <w:p w14:paraId="54B1FC42" w14:textId="77777777" w:rsidR="00A9546D" w:rsidRPr="000D3F1E" w:rsidRDefault="00AC250F">
      <w:pPr>
        <w:pStyle w:val="Nagwek1"/>
        <w:ind w:right="5"/>
        <w:rPr>
          <w:sz w:val="22"/>
          <w:szCs w:val="22"/>
        </w:rPr>
      </w:pPr>
      <w:r w:rsidRPr="000D3F1E">
        <w:rPr>
          <w:sz w:val="22"/>
          <w:szCs w:val="22"/>
        </w:rPr>
        <w:t>§ 5</w:t>
      </w:r>
      <w:r w:rsidRPr="000D3F1E">
        <w:rPr>
          <w:b w:val="0"/>
          <w:sz w:val="22"/>
          <w:szCs w:val="22"/>
        </w:rPr>
        <w:t xml:space="preserve"> </w:t>
      </w:r>
    </w:p>
    <w:p w14:paraId="4B274638" w14:textId="2C5EB4A8" w:rsidR="00A9546D" w:rsidRPr="000D3F1E" w:rsidRDefault="00AC250F">
      <w:pPr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>1 .Umowa zostaje zawarta na czas określony od 0</w:t>
      </w:r>
      <w:r w:rsidR="0041299C" w:rsidRPr="000D3F1E">
        <w:rPr>
          <w:sz w:val="22"/>
          <w:szCs w:val="22"/>
        </w:rPr>
        <w:t>3</w:t>
      </w:r>
      <w:r w:rsidRPr="000D3F1E">
        <w:rPr>
          <w:sz w:val="22"/>
          <w:szCs w:val="22"/>
        </w:rPr>
        <w:t>.0</w:t>
      </w:r>
      <w:r w:rsidR="0041299C" w:rsidRPr="000D3F1E">
        <w:rPr>
          <w:sz w:val="22"/>
          <w:szCs w:val="22"/>
        </w:rPr>
        <w:t>2</w:t>
      </w:r>
      <w:r w:rsidRPr="000D3F1E">
        <w:rPr>
          <w:sz w:val="22"/>
          <w:szCs w:val="22"/>
        </w:rPr>
        <w:t>.202</w:t>
      </w:r>
      <w:r w:rsidR="0041299C" w:rsidRPr="000D3F1E">
        <w:rPr>
          <w:sz w:val="22"/>
          <w:szCs w:val="22"/>
        </w:rPr>
        <w:t>6</w:t>
      </w:r>
      <w:r w:rsidRPr="000D3F1E">
        <w:rPr>
          <w:sz w:val="22"/>
          <w:szCs w:val="22"/>
        </w:rPr>
        <w:t>r. r. do 30.04.202</w:t>
      </w:r>
      <w:r w:rsidR="0041299C" w:rsidRPr="000D3F1E">
        <w:rPr>
          <w:sz w:val="22"/>
          <w:szCs w:val="22"/>
        </w:rPr>
        <w:t>7</w:t>
      </w:r>
      <w:r w:rsidRPr="000D3F1E">
        <w:rPr>
          <w:sz w:val="22"/>
          <w:szCs w:val="22"/>
        </w:rPr>
        <w:t xml:space="preserve"> r. </w:t>
      </w:r>
    </w:p>
    <w:p w14:paraId="3CBDAECE" w14:textId="77777777" w:rsidR="00A9546D" w:rsidRPr="000D3F1E" w:rsidRDefault="00AC250F">
      <w:pPr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2. Zleceniodawca jest uprawniony do rozwiązania tej umowy z ważnych powodów, a w szczególności z powodu nienależytego jej wykonywania przez wykonawcę za miesięcznym wypowiedzeniem. Wypowiedzenie musi zostać złożone na piśmie. </w:t>
      </w:r>
    </w:p>
    <w:p w14:paraId="53E7F438" w14:textId="77777777" w:rsidR="00A9546D" w:rsidRPr="000D3F1E" w:rsidRDefault="00AC250F">
      <w:pPr>
        <w:spacing w:after="18" w:line="259" w:lineRule="auto"/>
        <w:ind w:left="427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0490EAF4" w14:textId="77777777" w:rsidR="00A9546D" w:rsidRPr="000D3F1E" w:rsidRDefault="00AC250F" w:rsidP="000D3F1E">
      <w:pPr>
        <w:pStyle w:val="Nagwek1"/>
        <w:spacing w:after="0"/>
        <w:ind w:right="5"/>
        <w:rPr>
          <w:sz w:val="22"/>
          <w:szCs w:val="22"/>
        </w:rPr>
      </w:pPr>
      <w:r w:rsidRPr="000D3F1E">
        <w:rPr>
          <w:sz w:val="22"/>
          <w:szCs w:val="22"/>
        </w:rPr>
        <w:t>§ 6</w:t>
      </w:r>
      <w:r w:rsidRPr="000D3F1E">
        <w:rPr>
          <w:b w:val="0"/>
          <w:sz w:val="22"/>
          <w:szCs w:val="22"/>
        </w:rPr>
        <w:t xml:space="preserve"> </w:t>
      </w:r>
    </w:p>
    <w:p w14:paraId="4692479D" w14:textId="77777777" w:rsidR="00A9546D" w:rsidRPr="000D3F1E" w:rsidRDefault="00AC250F">
      <w:pPr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>1.</w:t>
      </w:r>
      <w:r w:rsidRPr="000D3F1E">
        <w:rPr>
          <w:rFonts w:eastAsia="Arial"/>
          <w:sz w:val="22"/>
          <w:szCs w:val="22"/>
        </w:rPr>
        <w:t xml:space="preserve"> </w:t>
      </w:r>
      <w:r w:rsidRPr="000D3F1E">
        <w:rPr>
          <w:sz w:val="22"/>
          <w:szCs w:val="22"/>
        </w:rPr>
        <w:t xml:space="preserve">Strony ustalają za wykonanie przedmiotu umowy następujące wynagrodzenie: </w:t>
      </w:r>
    </w:p>
    <w:p w14:paraId="74D23BFB" w14:textId="77777777" w:rsidR="00A9546D" w:rsidRPr="000D3F1E" w:rsidRDefault="00AC250F">
      <w:pPr>
        <w:numPr>
          <w:ilvl w:val="0"/>
          <w:numId w:val="4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za odłowienie psa i umieszczenie zwierzęcia w schronisku……………… zł netto +podatek VAT 23%, </w:t>
      </w:r>
    </w:p>
    <w:p w14:paraId="4054063E" w14:textId="77777777" w:rsidR="00A9546D" w:rsidRPr="000D3F1E" w:rsidRDefault="00AC250F">
      <w:pPr>
        <w:numPr>
          <w:ilvl w:val="0"/>
          <w:numId w:val="4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za odłowienie kota i umieszczenie zwierzęcia w schronisku ………………...…… zł netto+ podatek VAT 23%, </w:t>
      </w:r>
    </w:p>
    <w:p w14:paraId="72804E50" w14:textId="77777777" w:rsidR="00A9546D" w:rsidRPr="000D3F1E" w:rsidRDefault="00AC250F">
      <w:pPr>
        <w:numPr>
          <w:ilvl w:val="0"/>
          <w:numId w:val="4"/>
        </w:numPr>
        <w:spacing w:after="10" w:line="280" w:lineRule="auto"/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za rezerwację miejsca w schronisku……………….. netto + podatek VAT 23% miesięczne płatne jednorazowo z góry za cały okres obowiązywania umowy w terminie 14 dni od daty wystawienia faktury.  </w:t>
      </w:r>
    </w:p>
    <w:p w14:paraId="3F495271" w14:textId="77777777" w:rsidR="00A9546D" w:rsidRPr="000D3F1E" w:rsidRDefault="00AC250F">
      <w:pPr>
        <w:numPr>
          <w:ilvl w:val="0"/>
          <w:numId w:val="4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Zleceniobiorca nie otrzymuje wynagrodzenia za rezerwację miejsca w schronisku za miesiąc w którym wystawiono zlecenie wykonania usługi. </w:t>
      </w:r>
    </w:p>
    <w:p w14:paraId="7AEC8ACB" w14:textId="77777777" w:rsidR="00A9546D" w:rsidRPr="000D3F1E" w:rsidRDefault="00AC250F">
      <w:pPr>
        <w:numPr>
          <w:ilvl w:val="0"/>
          <w:numId w:val="4"/>
        </w:numPr>
        <w:spacing w:after="0"/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Zleceniobiorca pomniejszy koszt wykonania usługi o opłatę za rezerwację miejsca w schronisku.     </w:t>
      </w:r>
    </w:p>
    <w:p w14:paraId="2906DFF2" w14:textId="77777777" w:rsidR="000D3F1E" w:rsidRDefault="00AC250F">
      <w:pPr>
        <w:spacing w:after="5" w:line="270" w:lineRule="auto"/>
        <w:ind w:left="370"/>
        <w:rPr>
          <w:b/>
          <w:sz w:val="22"/>
          <w:szCs w:val="22"/>
        </w:rPr>
      </w:pPr>
      <w:r w:rsidRPr="000D3F1E">
        <w:rPr>
          <w:b/>
          <w:sz w:val="22"/>
          <w:szCs w:val="22"/>
        </w:rPr>
        <w:t xml:space="preserve">                                                                       </w:t>
      </w:r>
      <w:r w:rsidR="000D3F1E">
        <w:rPr>
          <w:b/>
          <w:sz w:val="22"/>
          <w:szCs w:val="22"/>
        </w:rPr>
        <w:t xml:space="preserve">     </w:t>
      </w:r>
    </w:p>
    <w:p w14:paraId="5F959477" w14:textId="49FDCF4F" w:rsidR="00A9546D" w:rsidRPr="000D3F1E" w:rsidRDefault="00AC250F" w:rsidP="000D3F1E">
      <w:pPr>
        <w:spacing w:after="0" w:line="270" w:lineRule="auto"/>
        <w:ind w:left="4618" w:firstLine="0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 § 7 </w:t>
      </w:r>
    </w:p>
    <w:p w14:paraId="086D89DA" w14:textId="77777777" w:rsidR="00A9546D" w:rsidRPr="000D3F1E" w:rsidRDefault="00AC250F" w:rsidP="000D3F1E">
      <w:pPr>
        <w:spacing w:after="0" w:line="259" w:lineRule="auto"/>
        <w:ind w:left="360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6D4E23E5" w14:textId="77777777" w:rsidR="00A9546D" w:rsidRPr="000D3F1E" w:rsidRDefault="00AC250F" w:rsidP="000D3F1E">
      <w:pPr>
        <w:numPr>
          <w:ilvl w:val="0"/>
          <w:numId w:val="5"/>
        </w:numPr>
        <w:spacing w:after="0"/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Wynagrodzenie określone w § 6 płatne będzie po każdym wykonaniu zlecenia, na podstawie wystawionej przez Zleceniobiorcę faktury, w terminie 14 dni od daty jej otrzymania. </w:t>
      </w:r>
    </w:p>
    <w:p w14:paraId="69C3EEC4" w14:textId="77777777" w:rsidR="00A9546D" w:rsidRPr="000D3F1E" w:rsidRDefault="00AC250F">
      <w:pPr>
        <w:numPr>
          <w:ilvl w:val="0"/>
          <w:numId w:val="5"/>
        </w:numPr>
        <w:spacing w:after="0"/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lastRenderedPageBreak/>
        <w:t xml:space="preserve">Zleceniodawca zastrzega sobie prawo weryfikacji dostarczonej faktury w ciągu 14 dni, licząc od daty jej otrzymania i w przypadku zastrzeżeń, Zleceniobiorca będzie zobowiązany do wystawienia faktury korygującej.  </w:t>
      </w:r>
    </w:p>
    <w:p w14:paraId="1CABC8AC" w14:textId="77777777" w:rsidR="00A9546D" w:rsidRPr="000D3F1E" w:rsidRDefault="00AC250F">
      <w:pPr>
        <w:spacing w:after="0" w:line="259" w:lineRule="auto"/>
        <w:ind w:left="0" w:firstLine="0"/>
        <w:jc w:val="left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 </w:t>
      </w:r>
    </w:p>
    <w:p w14:paraId="27C8F9B7" w14:textId="77777777" w:rsidR="0041299C" w:rsidRPr="000D3F1E" w:rsidRDefault="00AC250F">
      <w:pPr>
        <w:ind w:left="52" w:right="15" w:firstLine="4601"/>
        <w:rPr>
          <w:b/>
          <w:sz w:val="22"/>
          <w:szCs w:val="22"/>
        </w:rPr>
      </w:pPr>
      <w:r w:rsidRPr="000D3F1E">
        <w:rPr>
          <w:b/>
          <w:sz w:val="22"/>
          <w:szCs w:val="22"/>
        </w:rPr>
        <w:t xml:space="preserve">§ 8 </w:t>
      </w:r>
    </w:p>
    <w:p w14:paraId="053E1E71" w14:textId="48455B36" w:rsidR="00A9546D" w:rsidRPr="000D3F1E" w:rsidRDefault="00AC250F" w:rsidP="0041299C">
      <w:pPr>
        <w:ind w:left="52" w:right="15" w:hanging="52"/>
        <w:rPr>
          <w:sz w:val="22"/>
          <w:szCs w:val="22"/>
        </w:rPr>
      </w:pPr>
      <w:r w:rsidRPr="000D3F1E">
        <w:rPr>
          <w:sz w:val="22"/>
          <w:szCs w:val="22"/>
        </w:rPr>
        <w:t>1.</w:t>
      </w:r>
      <w:r w:rsidRPr="000D3F1E">
        <w:rPr>
          <w:rFonts w:eastAsia="Arial"/>
          <w:sz w:val="22"/>
          <w:szCs w:val="22"/>
        </w:rPr>
        <w:t xml:space="preserve"> </w:t>
      </w:r>
      <w:r w:rsidRPr="000D3F1E">
        <w:rPr>
          <w:sz w:val="22"/>
          <w:szCs w:val="22"/>
        </w:rPr>
        <w:t xml:space="preserve">Zleceniobiorca jest odpowiedzialny wobec Zleceniodawcy za niewykonanie lub nienależyte wykonanie umowy. Strony postanawiają, że obowiązującą je formą odszkodowania stanowią kary umowne. Strony ustalają, iż z tytułu niewykonania lub nienależytego wykonania umowy stosowane będą kary umowne w wysokościach określonych poniżej.   </w:t>
      </w:r>
    </w:p>
    <w:p w14:paraId="3B22921E" w14:textId="77777777" w:rsidR="00A9546D" w:rsidRPr="000D3F1E" w:rsidRDefault="00AC250F">
      <w:pPr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>2.</w:t>
      </w:r>
      <w:r w:rsidRPr="000D3F1E">
        <w:rPr>
          <w:rFonts w:eastAsia="Arial"/>
          <w:sz w:val="22"/>
          <w:szCs w:val="22"/>
        </w:rPr>
        <w:t xml:space="preserve"> </w:t>
      </w:r>
      <w:r w:rsidRPr="000D3F1E">
        <w:rPr>
          <w:sz w:val="22"/>
          <w:szCs w:val="22"/>
        </w:rPr>
        <w:t xml:space="preserve">Zleceniobiorca zapłaci Zleceniodawcy karę umowną: </w:t>
      </w:r>
    </w:p>
    <w:p w14:paraId="384C6429" w14:textId="77777777" w:rsidR="00A9546D" w:rsidRPr="000D3F1E" w:rsidRDefault="00AC250F">
      <w:pPr>
        <w:numPr>
          <w:ilvl w:val="0"/>
          <w:numId w:val="6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za opóźnienie wykonania usługi będącej przedmiotem umowy w wysokości 100 zł brutto; </w:t>
      </w:r>
    </w:p>
    <w:p w14:paraId="65AB5BDF" w14:textId="77777777" w:rsidR="00A9546D" w:rsidRPr="000D3F1E" w:rsidRDefault="00AC250F">
      <w:pPr>
        <w:numPr>
          <w:ilvl w:val="0"/>
          <w:numId w:val="6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za odmowę wykonania usługi określonej w §2 ust. 1 będącej przedmiotem umowy w wysokości 100 zł brutto za każdą zgłoszoną interwencję; </w:t>
      </w:r>
    </w:p>
    <w:p w14:paraId="79F07830" w14:textId="77777777" w:rsidR="00A9546D" w:rsidRPr="000D3F1E" w:rsidRDefault="00AC250F">
      <w:pPr>
        <w:numPr>
          <w:ilvl w:val="0"/>
          <w:numId w:val="6"/>
        </w:numPr>
        <w:ind w:right="15" w:hanging="360"/>
        <w:rPr>
          <w:sz w:val="22"/>
          <w:szCs w:val="22"/>
        </w:rPr>
      </w:pPr>
      <w:r w:rsidRPr="000D3F1E">
        <w:rPr>
          <w:sz w:val="22"/>
          <w:szCs w:val="22"/>
        </w:rPr>
        <w:t xml:space="preserve">za nienależyte wykonanie przedmiotu umowy w wysokości 1% wartości faktury za okres w którym Zleceniobiorca nienależycie wykonał umowę.  </w:t>
      </w:r>
    </w:p>
    <w:p w14:paraId="193FC526" w14:textId="77777777" w:rsidR="00A9546D" w:rsidRPr="000D3F1E" w:rsidRDefault="00AC250F">
      <w:pPr>
        <w:numPr>
          <w:ilvl w:val="0"/>
          <w:numId w:val="7"/>
        </w:numPr>
        <w:ind w:right="15" w:hanging="420"/>
        <w:rPr>
          <w:sz w:val="22"/>
          <w:szCs w:val="22"/>
        </w:rPr>
      </w:pPr>
      <w:r w:rsidRPr="000D3F1E">
        <w:rPr>
          <w:sz w:val="22"/>
          <w:szCs w:val="22"/>
        </w:rPr>
        <w:t xml:space="preserve">Zleceniodawca zastrzega możliwość dochodzenia odszkodowania uzupełniającego na zasadach ogólnych, o ile kary umowne nie pokryją szkody powstałej w wyniku niewykonania lub nienależytego wykonania umowy. </w:t>
      </w:r>
    </w:p>
    <w:p w14:paraId="3E7AF216" w14:textId="77777777" w:rsidR="00A9546D" w:rsidRPr="000D3F1E" w:rsidRDefault="00AC250F">
      <w:pPr>
        <w:numPr>
          <w:ilvl w:val="0"/>
          <w:numId w:val="7"/>
        </w:numPr>
        <w:ind w:right="15" w:hanging="420"/>
        <w:rPr>
          <w:sz w:val="22"/>
          <w:szCs w:val="22"/>
        </w:rPr>
      </w:pPr>
      <w:r w:rsidRPr="000D3F1E">
        <w:rPr>
          <w:sz w:val="22"/>
          <w:szCs w:val="22"/>
        </w:rPr>
        <w:t xml:space="preserve">Zapłata kar umownych nie wpływa na zobowiązania Stron względem przedmiotu umowy. </w:t>
      </w:r>
    </w:p>
    <w:p w14:paraId="0DA60113" w14:textId="77777777" w:rsidR="00A9546D" w:rsidRPr="000D3F1E" w:rsidRDefault="00AC250F">
      <w:pPr>
        <w:numPr>
          <w:ilvl w:val="0"/>
          <w:numId w:val="7"/>
        </w:numPr>
        <w:spacing w:after="268"/>
        <w:ind w:right="15" w:hanging="420"/>
        <w:rPr>
          <w:sz w:val="22"/>
          <w:szCs w:val="22"/>
        </w:rPr>
      </w:pPr>
      <w:r w:rsidRPr="000D3F1E">
        <w:rPr>
          <w:sz w:val="22"/>
          <w:szCs w:val="22"/>
        </w:rPr>
        <w:t xml:space="preserve">Strony zgodnie ustalają, iż Zleceniodawcy przysługuje prawo potrącenia kar umownych bezpośrednio z kwoty wynagrodzenia za wykonanie przedmiotu umowy. </w:t>
      </w:r>
    </w:p>
    <w:p w14:paraId="3483E987" w14:textId="77777777" w:rsidR="00A9546D" w:rsidRPr="000D3F1E" w:rsidRDefault="00AC250F">
      <w:pPr>
        <w:pStyle w:val="Nagwek1"/>
        <w:ind w:right="5"/>
        <w:rPr>
          <w:sz w:val="22"/>
          <w:szCs w:val="22"/>
        </w:rPr>
      </w:pPr>
      <w:r w:rsidRPr="000D3F1E">
        <w:rPr>
          <w:sz w:val="22"/>
          <w:szCs w:val="22"/>
        </w:rPr>
        <w:t xml:space="preserve">§ 9 </w:t>
      </w:r>
    </w:p>
    <w:p w14:paraId="43A2BFA7" w14:textId="77777777" w:rsidR="00A9546D" w:rsidRPr="000D3F1E" w:rsidRDefault="00AC250F">
      <w:pPr>
        <w:spacing w:after="264"/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W sprawach nieunormowanych niniejszą umową stosuje się przepisy Kodeksu Cywilnego oraz inne przepisy właściwe dla przedmiotu umowy.   </w:t>
      </w:r>
    </w:p>
    <w:p w14:paraId="559F3AD0" w14:textId="77777777" w:rsidR="00A9546D" w:rsidRPr="000D3F1E" w:rsidRDefault="00AC250F">
      <w:pPr>
        <w:pStyle w:val="Nagwek1"/>
        <w:ind w:right="5"/>
        <w:rPr>
          <w:sz w:val="22"/>
          <w:szCs w:val="22"/>
        </w:rPr>
      </w:pPr>
      <w:r w:rsidRPr="000D3F1E">
        <w:rPr>
          <w:sz w:val="22"/>
          <w:szCs w:val="22"/>
        </w:rPr>
        <w:t xml:space="preserve">§ 10 </w:t>
      </w:r>
    </w:p>
    <w:p w14:paraId="58A032E6" w14:textId="77777777" w:rsidR="00A9546D" w:rsidRPr="000D3F1E" w:rsidRDefault="00AC250F">
      <w:pPr>
        <w:spacing w:after="277"/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Wszelkie zmiany niniejszej umowy wymagają zgody obu stron i formy pisemnej pod rygorem nieważności. </w:t>
      </w:r>
    </w:p>
    <w:p w14:paraId="14CD8CA1" w14:textId="77777777" w:rsidR="00A9546D" w:rsidRPr="000D3F1E" w:rsidRDefault="00AC250F">
      <w:pPr>
        <w:spacing w:after="16" w:line="259" w:lineRule="auto"/>
        <w:ind w:right="5"/>
        <w:jc w:val="center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§ 11 </w:t>
      </w:r>
    </w:p>
    <w:p w14:paraId="2C98C59F" w14:textId="77777777" w:rsidR="00A9546D" w:rsidRPr="000D3F1E" w:rsidRDefault="00AC250F">
      <w:pPr>
        <w:spacing w:after="0"/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Spory wynikające z realizacji niniejszej umowy rozstrzyga właściwy sąd dla siedziby Zleceniodawcy. </w:t>
      </w:r>
    </w:p>
    <w:p w14:paraId="7BE22306" w14:textId="77777777" w:rsidR="00A9546D" w:rsidRPr="000D3F1E" w:rsidRDefault="00AC250F">
      <w:pPr>
        <w:spacing w:after="8" w:line="259" w:lineRule="auto"/>
        <w:ind w:left="0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2D669B36" w14:textId="77777777" w:rsidR="00A9546D" w:rsidRPr="000D3F1E" w:rsidRDefault="00AC250F">
      <w:pPr>
        <w:pStyle w:val="Nagwek1"/>
        <w:ind w:right="5"/>
        <w:rPr>
          <w:sz w:val="22"/>
          <w:szCs w:val="22"/>
        </w:rPr>
      </w:pPr>
      <w:r w:rsidRPr="000D3F1E">
        <w:rPr>
          <w:sz w:val="22"/>
          <w:szCs w:val="22"/>
        </w:rPr>
        <w:t xml:space="preserve">§ 12 </w:t>
      </w:r>
    </w:p>
    <w:p w14:paraId="545D2E2C" w14:textId="77777777" w:rsidR="00A9546D" w:rsidRPr="000D3F1E" w:rsidRDefault="00AC250F">
      <w:pPr>
        <w:spacing w:after="0"/>
        <w:ind w:left="62" w:right="15"/>
        <w:rPr>
          <w:sz w:val="22"/>
          <w:szCs w:val="22"/>
        </w:rPr>
      </w:pPr>
      <w:r w:rsidRPr="000D3F1E">
        <w:rPr>
          <w:sz w:val="22"/>
          <w:szCs w:val="22"/>
        </w:rPr>
        <w:t xml:space="preserve">Umowę sporządzono w trzech jednobrzmiących egzemplarzach, jednym dla Zleceniobiorcy i dwóch dla Zleceniodawcy. </w:t>
      </w:r>
    </w:p>
    <w:p w14:paraId="15C139BC" w14:textId="77777777" w:rsidR="00A9546D" w:rsidRPr="000D3F1E" w:rsidRDefault="00AC250F">
      <w:pPr>
        <w:spacing w:after="0" w:line="259" w:lineRule="auto"/>
        <w:ind w:left="0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30D09C6B" w14:textId="77777777" w:rsidR="00A9546D" w:rsidRPr="000D3F1E" w:rsidRDefault="00AC250F">
      <w:pPr>
        <w:spacing w:after="0" w:line="259" w:lineRule="auto"/>
        <w:ind w:left="0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4E0D7469" w14:textId="77777777" w:rsidR="00A9546D" w:rsidRPr="000D3F1E" w:rsidRDefault="00AC250F">
      <w:pPr>
        <w:spacing w:after="0" w:line="259" w:lineRule="auto"/>
        <w:ind w:left="0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7537BB2E" w14:textId="77777777" w:rsidR="00A9546D" w:rsidRPr="000D3F1E" w:rsidRDefault="00AC250F">
      <w:pPr>
        <w:spacing w:after="0" w:line="259" w:lineRule="auto"/>
        <w:ind w:left="0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7614C826" w14:textId="77777777" w:rsidR="00A9546D" w:rsidRPr="000D3F1E" w:rsidRDefault="00AC250F">
      <w:pPr>
        <w:spacing w:after="49" w:line="259" w:lineRule="auto"/>
        <w:ind w:left="0" w:firstLine="0"/>
        <w:jc w:val="left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 </w:t>
      </w:r>
    </w:p>
    <w:p w14:paraId="164F3E23" w14:textId="77777777" w:rsidR="00A9546D" w:rsidRPr="000D3F1E" w:rsidRDefault="00AC250F">
      <w:pPr>
        <w:spacing w:after="5" w:line="270" w:lineRule="auto"/>
        <w:ind w:left="-5"/>
        <w:rPr>
          <w:sz w:val="22"/>
          <w:szCs w:val="22"/>
        </w:rPr>
      </w:pPr>
      <w:r w:rsidRPr="000D3F1E">
        <w:rPr>
          <w:b/>
          <w:sz w:val="22"/>
          <w:szCs w:val="22"/>
        </w:rPr>
        <w:t xml:space="preserve">…………………………………….                                               …………………………………… </w:t>
      </w:r>
    </w:p>
    <w:p w14:paraId="790F8094" w14:textId="77777777" w:rsidR="00A9546D" w:rsidRPr="000D3F1E" w:rsidRDefault="00AC250F">
      <w:pPr>
        <w:spacing w:after="0" w:line="259" w:lineRule="auto"/>
        <w:ind w:left="0" w:firstLine="0"/>
        <w:jc w:val="left"/>
        <w:rPr>
          <w:sz w:val="22"/>
          <w:szCs w:val="22"/>
        </w:rPr>
      </w:pPr>
      <w:r w:rsidRPr="000D3F1E">
        <w:rPr>
          <w:sz w:val="22"/>
          <w:szCs w:val="22"/>
        </w:rPr>
        <w:t xml:space="preserve"> </w:t>
      </w:r>
    </w:p>
    <w:p w14:paraId="62C4B2FD" w14:textId="77777777" w:rsidR="00A9546D" w:rsidRDefault="00AC250F">
      <w:pPr>
        <w:tabs>
          <w:tab w:val="center" w:pos="7567"/>
        </w:tabs>
        <w:spacing w:after="0"/>
        <w:ind w:left="0" w:firstLine="0"/>
        <w:jc w:val="left"/>
      </w:pPr>
      <w:r w:rsidRPr="000D3F1E">
        <w:rPr>
          <w:sz w:val="22"/>
          <w:szCs w:val="22"/>
        </w:rPr>
        <w:t xml:space="preserve">          ZLECENIODAWCA </w:t>
      </w:r>
      <w:r w:rsidRPr="000D3F1E">
        <w:rPr>
          <w:sz w:val="22"/>
          <w:szCs w:val="22"/>
        </w:rPr>
        <w:tab/>
        <w:t xml:space="preserve">          ZLECENIOBIORCA</w:t>
      </w:r>
      <w:r>
        <w:t xml:space="preserve"> </w:t>
      </w:r>
    </w:p>
    <w:p w14:paraId="2F136C41" w14:textId="77777777" w:rsidR="00A9546D" w:rsidRDefault="00AC250F">
      <w:pPr>
        <w:spacing w:after="0" w:line="259" w:lineRule="auto"/>
        <w:ind w:left="0" w:firstLine="0"/>
        <w:jc w:val="left"/>
      </w:pPr>
      <w:r>
        <w:t xml:space="preserve"> </w:t>
      </w:r>
    </w:p>
    <w:p w14:paraId="172CB303" w14:textId="77777777" w:rsidR="00A9546D" w:rsidRDefault="00AC250F">
      <w:pPr>
        <w:spacing w:after="0" w:line="259" w:lineRule="auto"/>
        <w:ind w:left="0" w:firstLine="0"/>
        <w:jc w:val="left"/>
      </w:pPr>
      <w:r>
        <w:t xml:space="preserve"> </w:t>
      </w:r>
    </w:p>
    <w:p w14:paraId="4AE7AA26" w14:textId="6D40DCCA" w:rsidR="00A9546D" w:rsidRDefault="00AC250F">
      <w:pPr>
        <w:spacing w:after="0" w:line="259" w:lineRule="auto"/>
        <w:ind w:left="0" w:firstLine="0"/>
        <w:jc w:val="left"/>
      </w:pPr>
      <w:r>
        <w:t xml:space="preserve">  </w:t>
      </w:r>
    </w:p>
    <w:p w14:paraId="34775224" w14:textId="77777777" w:rsidR="00A9546D" w:rsidRDefault="00AC250F">
      <w:pPr>
        <w:spacing w:after="0" w:line="259" w:lineRule="auto"/>
        <w:ind w:left="0" w:firstLine="0"/>
        <w:jc w:val="left"/>
      </w:pPr>
      <w:r>
        <w:t xml:space="preserve"> </w:t>
      </w:r>
    </w:p>
    <w:sectPr w:rsidR="00A9546D" w:rsidSect="000D3F1E">
      <w:headerReference w:type="even" r:id="rId11"/>
      <w:headerReference w:type="default" r:id="rId12"/>
      <w:headerReference w:type="first" r:id="rId13"/>
      <w:pgSz w:w="11906" w:h="16838"/>
      <w:pgMar w:top="1560" w:right="1131" w:bottom="1662" w:left="1133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555" w14:textId="77777777" w:rsidR="00DD5AC8" w:rsidRDefault="00DD5AC8">
      <w:pPr>
        <w:spacing w:after="0" w:line="240" w:lineRule="auto"/>
      </w:pPr>
      <w:r>
        <w:separator/>
      </w:r>
    </w:p>
  </w:endnote>
  <w:endnote w:type="continuationSeparator" w:id="0">
    <w:p w14:paraId="6AAB9C6D" w14:textId="77777777" w:rsidR="00DD5AC8" w:rsidRDefault="00DD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8CA7" w14:textId="77777777" w:rsidR="00DD5AC8" w:rsidRDefault="00DD5AC8">
      <w:pPr>
        <w:spacing w:after="0" w:line="240" w:lineRule="auto"/>
      </w:pPr>
      <w:r>
        <w:separator/>
      </w:r>
    </w:p>
  </w:footnote>
  <w:footnote w:type="continuationSeparator" w:id="0">
    <w:p w14:paraId="2070DD5B" w14:textId="77777777" w:rsidR="00DD5AC8" w:rsidRDefault="00DD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B682" w14:textId="77777777" w:rsidR="00A9546D" w:rsidRDefault="00AC250F">
    <w:pPr>
      <w:spacing w:after="0" w:line="259" w:lineRule="auto"/>
      <w:ind w:left="0" w:firstLine="0"/>
      <w:jc w:val="right"/>
    </w:pPr>
    <w:r>
      <w:rPr>
        <w:sz w:val="22"/>
      </w:rPr>
      <w:t xml:space="preserve">Załącznik nr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D331" w14:textId="77777777" w:rsidR="00A9546D" w:rsidRDefault="00AC250F">
    <w:pPr>
      <w:spacing w:after="0" w:line="259" w:lineRule="auto"/>
      <w:ind w:left="0" w:firstLine="0"/>
      <w:jc w:val="right"/>
    </w:pPr>
    <w:r>
      <w:rPr>
        <w:sz w:val="22"/>
      </w:rPr>
      <w:t xml:space="preserve">Załącznik nr 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2CF9" w14:textId="77777777" w:rsidR="00A9546D" w:rsidRDefault="00AC250F">
    <w:pPr>
      <w:spacing w:after="0" w:line="259" w:lineRule="auto"/>
      <w:ind w:left="0" w:firstLine="0"/>
      <w:jc w:val="right"/>
    </w:pPr>
    <w:r>
      <w:rPr>
        <w:sz w:val="22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D79"/>
    <w:multiLevelType w:val="hybridMultilevel"/>
    <w:tmpl w:val="8F54023E"/>
    <w:lvl w:ilvl="0" w:tplc="750CDA92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84BA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2AD9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2B3E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4125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EDBD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0531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2F66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4554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111B3"/>
    <w:multiLevelType w:val="hybridMultilevel"/>
    <w:tmpl w:val="5862129E"/>
    <w:lvl w:ilvl="0" w:tplc="ADB48552">
      <w:start w:val="3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8E550C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8488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4E854E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C036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6667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006E8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CC448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6C678A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284CF2"/>
    <w:multiLevelType w:val="hybridMultilevel"/>
    <w:tmpl w:val="D00A8D7E"/>
    <w:lvl w:ilvl="0" w:tplc="7C4A9212">
      <w:start w:val="1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F53C">
      <w:start w:val="1"/>
      <w:numFmt w:val="lowerLetter"/>
      <w:lvlText w:val="%2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28776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AAE8A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CA36E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6E70E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20B1E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85302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83C30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21169F"/>
    <w:multiLevelType w:val="hybridMultilevel"/>
    <w:tmpl w:val="0E2855CA"/>
    <w:lvl w:ilvl="0" w:tplc="7ABCFE1E">
      <w:start w:val="3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CBA3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CC23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CC3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82CC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CD7F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4A33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46B6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0418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5456C"/>
    <w:multiLevelType w:val="hybridMultilevel"/>
    <w:tmpl w:val="E6A4B492"/>
    <w:lvl w:ilvl="0" w:tplc="C5DC09B0">
      <w:start w:val="1"/>
      <w:numFmt w:val="decimal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A3974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41A88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EF060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85320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3B8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6EA8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81228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663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B0382B"/>
    <w:multiLevelType w:val="hybridMultilevel"/>
    <w:tmpl w:val="077C8500"/>
    <w:lvl w:ilvl="0" w:tplc="B670902C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60446">
      <w:start w:val="1"/>
      <w:numFmt w:val="decimal"/>
      <w:lvlText w:val="%2)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485C0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0C0CE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EFD4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89AB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C08D2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887D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091C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556C4F"/>
    <w:multiLevelType w:val="hybridMultilevel"/>
    <w:tmpl w:val="DA5EE45E"/>
    <w:lvl w:ilvl="0" w:tplc="76C8543C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280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095A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A5A6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2C2D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6992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E504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0C41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8B36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1922514">
    <w:abstractNumId w:val="2"/>
  </w:num>
  <w:num w:numId="2" w16cid:durableId="1157263472">
    <w:abstractNumId w:val="1"/>
  </w:num>
  <w:num w:numId="3" w16cid:durableId="1629749322">
    <w:abstractNumId w:val="5"/>
  </w:num>
  <w:num w:numId="4" w16cid:durableId="1716926218">
    <w:abstractNumId w:val="4"/>
  </w:num>
  <w:num w:numId="5" w16cid:durableId="951860987">
    <w:abstractNumId w:val="6"/>
  </w:num>
  <w:num w:numId="6" w16cid:durableId="494035487">
    <w:abstractNumId w:val="0"/>
  </w:num>
  <w:num w:numId="7" w16cid:durableId="142595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6D"/>
    <w:rsid w:val="000D3F1E"/>
    <w:rsid w:val="00110641"/>
    <w:rsid w:val="00155C4D"/>
    <w:rsid w:val="003F1C6C"/>
    <w:rsid w:val="0041299C"/>
    <w:rsid w:val="009071C5"/>
    <w:rsid w:val="00A9546D"/>
    <w:rsid w:val="00AC250F"/>
    <w:rsid w:val="00DD5AC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6439"/>
  <w15:docId w15:val="{C9DD7E71-63DD-41F6-B8D6-69CD6B3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Gora</dc:creator>
  <cp:keywords/>
  <cp:lastModifiedBy>Gmina Borowie</cp:lastModifiedBy>
  <cp:revision>4</cp:revision>
  <dcterms:created xsi:type="dcterms:W3CDTF">2026-01-29T13:27:00Z</dcterms:created>
  <dcterms:modified xsi:type="dcterms:W3CDTF">2026-01-29T14:10:00Z</dcterms:modified>
</cp:coreProperties>
</file>